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D09" w:rsidRPr="002C0D09" w:rsidRDefault="002C0D09" w:rsidP="002C0D09">
      <w:pPr>
        <w:ind w:firstLine="900"/>
        <w:jc w:val="center"/>
        <w:outlineLvl w:val="0"/>
        <w:rPr>
          <w:sz w:val="20"/>
          <w:szCs w:val="20"/>
        </w:rPr>
      </w:pPr>
      <w:r w:rsidRPr="002C0D09">
        <w:rPr>
          <w:sz w:val="20"/>
          <w:szCs w:val="20"/>
        </w:rPr>
        <w:t>ЛЕКЦИЯ 5. ИСТОЧНИКИ РАДИОАКТИВНОГО ЗАГРЯЗНЕНИЯ В КАЗАХСТАНЕ</w:t>
      </w:r>
    </w:p>
    <w:p w:rsidR="002C0D09" w:rsidRPr="00C4302E" w:rsidRDefault="002C0D09" w:rsidP="002C0D09">
      <w:pPr>
        <w:ind w:firstLine="900"/>
        <w:jc w:val="center"/>
        <w:rPr>
          <w:sz w:val="20"/>
          <w:szCs w:val="20"/>
        </w:rPr>
      </w:pP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Опасные источники радиации в Казахстане можно разделить на 2 группы: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природные радиоактивные объекты;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объекты, образованные в результате небрежной, а иногда и преступной деятельности человека.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К первой группе относятся 6 урановых провинций: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-Северо-Казахстанская;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</w:t>
      </w:r>
      <w:proofErr w:type="spellStart"/>
      <w:r w:rsidRPr="00C4302E">
        <w:rPr>
          <w:sz w:val="20"/>
          <w:szCs w:val="20"/>
        </w:rPr>
        <w:t>Бетпакдала-Шу-Илийская</w:t>
      </w:r>
      <w:proofErr w:type="spellEnd"/>
      <w:r w:rsidRPr="00C4302E">
        <w:rPr>
          <w:sz w:val="20"/>
          <w:szCs w:val="20"/>
        </w:rPr>
        <w:t>;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- </w:t>
      </w:r>
      <w:proofErr w:type="spellStart"/>
      <w:r w:rsidRPr="00C4302E">
        <w:rPr>
          <w:sz w:val="20"/>
          <w:szCs w:val="20"/>
        </w:rPr>
        <w:t>Щу-Сырысуйская</w:t>
      </w:r>
      <w:proofErr w:type="spellEnd"/>
      <w:r w:rsidRPr="00C4302E">
        <w:rPr>
          <w:sz w:val="20"/>
          <w:szCs w:val="20"/>
        </w:rPr>
        <w:t>;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Сырдарьинская;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- </w:t>
      </w:r>
      <w:proofErr w:type="spellStart"/>
      <w:r w:rsidRPr="00C4302E">
        <w:rPr>
          <w:sz w:val="20"/>
          <w:szCs w:val="20"/>
        </w:rPr>
        <w:t>Илийская</w:t>
      </w:r>
      <w:proofErr w:type="spellEnd"/>
      <w:r w:rsidRPr="00C4302E">
        <w:rPr>
          <w:sz w:val="20"/>
          <w:szCs w:val="20"/>
        </w:rPr>
        <w:t>;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Прикаспийская.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На рис. 2.9 показаны районы расположения урановых месторождений в Казахстане.</w:t>
      </w:r>
    </w:p>
    <w:p w:rsidR="002C0D09" w:rsidRPr="00C4302E" w:rsidRDefault="002C0D09" w:rsidP="002C0D09">
      <w:pPr>
        <w:ind w:firstLine="900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5124450" cy="2486025"/>
            <wp:effectExtent l="19050" t="0" r="0" b="0"/>
            <wp:docPr id="1" name="Рисунок 1" descr="IMAGE0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017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Рис. 2.9 районы расположения месторождений урана в Казахстане</w:t>
      </w:r>
    </w:p>
    <w:p w:rsidR="002C0D09" w:rsidRPr="00C4302E" w:rsidRDefault="002C0D09" w:rsidP="002C0D09">
      <w:pPr>
        <w:jc w:val="both"/>
        <w:rPr>
          <w:sz w:val="20"/>
          <w:szCs w:val="20"/>
        </w:rPr>
      </w:pP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Кроме того, на территории Казахстана имеются районы с аномальной концентрацией радионуклидов в подземных водах, связанных с повышенной </w:t>
      </w:r>
      <w:proofErr w:type="spellStart"/>
      <w:r w:rsidRPr="00C4302E">
        <w:rPr>
          <w:sz w:val="20"/>
          <w:szCs w:val="20"/>
        </w:rPr>
        <w:t>ураноносностью</w:t>
      </w:r>
      <w:proofErr w:type="spellEnd"/>
      <w:r w:rsidRPr="00C4302E">
        <w:rPr>
          <w:sz w:val="20"/>
          <w:szCs w:val="20"/>
        </w:rPr>
        <w:t xml:space="preserve"> и нефтеносностью, районы с выходом радиоактивных гранитов, сиенитов, туфов.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Доза облучения от естественного фона в Казахстане в среднем составляет около 310 </w:t>
      </w:r>
      <w:proofErr w:type="spellStart"/>
      <w:r w:rsidRPr="00C4302E">
        <w:rPr>
          <w:sz w:val="20"/>
          <w:szCs w:val="20"/>
        </w:rPr>
        <w:t>мбэр</w:t>
      </w:r>
      <w:proofErr w:type="spellEnd"/>
      <w:r w:rsidRPr="00C4302E">
        <w:rPr>
          <w:sz w:val="20"/>
          <w:szCs w:val="20"/>
        </w:rPr>
        <w:t xml:space="preserve"> (3,4мЗв), еще порядка 110 </w:t>
      </w:r>
      <w:proofErr w:type="spellStart"/>
      <w:r w:rsidRPr="00C4302E">
        <w:rPr>
          <w:sz w:val="20"/>
          <w:szCs w:val="20"/>
        </w:rPr>
        <w:t>мбэр</w:t>
      </w:r>
      <w:proofErr w:type="spellEnd"/>
      <w:r w:rsidRPr="00C4302E">
        <w:rPr>
          <w:sz w:val="20"/>
          <w:szCs w:val="20"/>
        </w:rPr>
        <w:t xml:space="preserve"> </w:t>
      </w:r>
      <w:proofErr w:type="gramStart"/>
      <w:r w:rsidRPr="00C4302E">
        <w:rPr>
          <w:sz w:val="20"/>
          <w:szCs w:val="20"/>
        </w:rPr>
        <w:t xml:space="preserve">( </w:t>
      </w:r>
      <w:proofErr w:type="gramEnd"/>
      <w:r w:rsidRPr="00C4302E">
        <w:rPr>
          <w:sz w:val="20"/>
          <w:szCs w:val="20"/>
        </w:rPr>
        <w:t xml:space="preserve">1,1мЗв) добавляет медицина. Таким образом, суммарная доза нормального природного и искусственного облучения составляет 420 </w:t>
      </w:r>
      <w:proofErr w:type="spellStart"/>
      <w:r w:rsidRPr="00C4302E">
        <w:rPr>
          <w:sz w:val="20"/>
          <w:szCs w:val="20"/>
        </w:rPr>
        <w:t>мбэр</w:t>
      </w:r>
      <w:proofErr w:type="spellEnd"/>
      <w:r w:rsidRPr="00C4302E">
        <w:rPr>
          <w:sz w:val="20"/>
          <w:szCs w:val="20"/>
        </w:rPr>
        <w:t xml:space="preserve"> </w:t>
      </w:r>
      <w:proofErr w:type="gramStart"/>
      <w:r w:rsidRPr="00C4302E">
        <w:rPr>
          <w:sz w:val="20"/>
          <w:szCs w:val="20"/>
        </w:rPr>
        <w:t xml:space="preserve">( </w:t>
      </w:r>
      <w:proofErr w:type="gramEnd"/>
      <w:r w:rsidRPr="00C4302E">
        <w:rPr>
          <w:sz w:val="20"/>
          <w:szCs w:val="20"/>
        </w:rPr>
        <w:t xml:space="preserve">4,2 </w:t>
      </w:r>
      <w:proofErr w:type="spellStart"/>
      <w:r w:rsidRPr="00C4302E">
        <w:rPr>
          <w:sz w:val="20"/>
          <w:szCs w:val="20"/>
        </w:rPr>
        <w:t>мЗв</w:t>
      </w:r>
      <w:proofErr w:type="spellEnd"/>
      <w:r w:rsidRPr="00C4302E">
        <w:rPr>
          <w:sz w:val="20"/>
          <w:szCs w:val="20"/>
        </w:rPr>
        <w:t xml:space="preserve">). Что в 1,5 раза выше мирового уровня. Считается опасным, если к дозе, добавляется еще 100 </w:t>
      </w:r>
      <w:proofErr w:type="spellStart"/>
      <w:r w:rsidRPr="00C4302E">
        <w:rPr>
          <w:sz w:val="20"/>
          <w:szCs w:val="20"/>
        </w:rPr>
        <w:t>мбэр</w:t>
      </w:r>
      <w:proofErr w:type="spellEnd"/>
      <w:r w:rsidRPr="00C4302E">
        <w:rPr>
          <w:sz w:val="20"/>
          <w:szCs w:val="20"/>
        </w:rPr>
        <w:t xml:space="preserve"> </w:t>
      </w:r>
      <w:proofErr w:type="gramStart"/>
      <w:r w:rsidRPr="00C4302E">
        <w:rPr>
          <w:sz w:val="20"/>
          <w:szCs w:val="20"/>
        </w:rPr>
        <w:t xml:space="preserve">( </w:t>
      </w:r>
      <w:proofErr w:type="gramEnd"/>
      <w:r w:rsidRPr="00C4302E">
        <w:rPr>
          <w:sz w:val="20"/>
          <w:szCs w:val="20"/>
        </w:rPr>
        <w:t xml:space="preserve">1 </w:t>
      </w:r>
      <w:proofErr w:type="spellStart"/>
      <w:r w:rsidRPr="00C4302E">
        <w:rPr>
          <w:sz w:val="20"/>
          <w:szCs w:val="20"/>
        </w:rPr>
        <w:t>мЗв</w:t>
      </w:r>
      <w:proofErr w:type="spellEnd"/>
      <w:r w:rsidRPr="00C4302E">
        <w:rPr>
          <w:sz w:val="20"/>
          <w:szCs w:val="20"/>
        </w:rPr>
        <w:t>).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Ко второй группе источников радиации относятся: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ядерные полигоны;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атомные промышленные и исследовательские реакторы;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приборы и оборудование с использованием  изотопов;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-предприятия по добыче и переработке урана;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- предприятия </w:t>
      </w:r>
      <w:proofErr w:type="spellStart"/>
      <w:r w:rsidRPr="00C4302E">
        <w:rPr>
          <w:sz w:val="20"/>
          <w:szCs w:val="20"/>
        </w:rPr>
        <w:t>неурановой</w:t>
      </w:r>
      <w:proofErr w:type="spellEnd"/>
      <w:r w:rsidRPr="00C4302E">
        <w:rPr>
          <w:sz w:val="20"/>
          <w:szCs w:val="20"/>
        </w:rPr>
        <w:t xml:space="preserve"> отрасли.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На территории Казахстана, кроме Семипалатинского ядерного полигона существуют еще 3 полигона. Это «Лира», «</w:t>
      </w:r>
      <w:proofErr w:type="spellStart"/>
      <w:r w:rsidRPr="00C4302E">
        <w:rPr>
          <w:sz w:val="20"/>
          <w:szCs w:val="20"/>
        </w:rPr>
        <w:t>Галит</w:t>
      </w:r>
      <w:proofErr w:type="spellEnd"/>
      <w:r w:rsidRPr="00C4302E">
        <w:rPr>
          <w:sz w:val="20"/>
          <w:szCs w:val="20"/>
        </w:rPr>
        <w:t>», «</w:t>
      </w:r>
      <w:proofErr w:type="spellStart"/>
      <w:r w:rsidRPr="00C4302E">
        <w:rPr>
          <w:sz w:val="20"/>
          <w:szCs w:val="20"/>
        </w:rPr>
        <w:t>Сай-Утес</w:t>
      </w:r>
      <w:proofErr w:type="spellEnd"/>
      <w:r w:rsidRPr="00C4302E">
        <w:rPr>
          <w:sz w:val="20"/>
          <w:szCs w:val="20"/>
        </w:rPr>
        <w:t>». Казахстан оказывается также под воздействием китайского полигона «</w:t>
      </w:r>
      <w:proofErr w:type="spellStart"/>
      <w:r w:rsidRPr="00C4302E">
        <w:rPr>
          <w:sz w:val="20"/>
          <w:szCs w:val="20"/>
        </w:rPr>
        <w:t>Лобнор</w:t>
      </w:r>
      <w:proofErr w:type="spellEnd"/>
      <w:r w:rsidRPr="00C4302E">
        <w:rPr>
          <w:sz w:val="20"/>
          <w:szCs w:val="20"/>
        </w:rPr>
        <w:t xml:space="preserve">». 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Семипалатинский полигон расположен на левом берегу р. Иртыш, захватывает территории бывшей Семипалатинской, Павлодарской и Карагандинской областей.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Всего за время существования полигона на нем было проведено 456 ядерных взрывов, из них наземных и воздушных 117 ( 30 наземных, 87 воздушных, в пяти случаях ядерные устройства не сработали)</w:t>
      </w:r>
      <w:proofErr w:type="gramStart"/>
      <w:r w:rsidRPr="00C4302E">
        <w:rPr>
          <w:sz w:val="20"/>
          <w:szCs w:val="20"/>
        </w:rPr>
        <w:t>.п</w:t>
      </w:r>
      <w:proofErr w:type="gramEnd"/>
      <w:r w:rsidRPr="00C4302E">
        <w:rPr>
          <w:sz w:val="20"/>
          <w:szCs w:val="20"/>
        </w:rPr>
        <w:t xml:space="preserve">ервый </w:t>
      </w:r>
      <w:proofErr w:type="spellStart"/>
      <w:r w:rsidRPr="00C4302E">
        <w:rPr>
          <w:sz w:val="20"/>
          <w:szCs w:val="20"/>
        </w:rPr>
        <w:t>взры</w:t>
      </w:r>
      <w:proofErr w:type="spellEnd"/>
      <w:r w:rsidRPr="00C4302E">
        <w:rPr>
          <w:sz w:val="20"/>
          <w:szCs w:val="20"/>
        </w:rPr>
        <w:t xml:space="preserve"> был произведен 29 августа 1949 года на высоте </w:t>
      </w:r>
      <w:smartTag w:uri="urn:schemas-microsoft-com:office:smarttags" w:element="metricconverter">
        <w:smartTagPr>
          <w:attr w:name="ProductID" w:val="38 метров"/>
        </w:smartTagPr>
        <w:r w:rsidRPr="00C4302E">
          <w:rPr>
            <w:sz w:val="20"/>
            <w:szCs w:val="20"/>
          </w:rPr>
          <w:t>38 метров</w:t>
        </w:r>
      </w:smartTag>
      <w:r w:rsidRPr="00C4302E">
        <w:rPr>
          <w:sz w:val="20"/>
          <w:szCs w:val="20"/>
        </w:rPr>
        <w:t xml:space="preserve"> над землей, мощность 20000 тротила. Первые часы после выпадения радиоактивных осадков мощность дозы на местности с. Долонь составила 2000 </w:t>
      </w:r>
      <w:proofErr w:type="spellStart"/>
      <w:proofErr w:type="gramStart"/>
      <w:r w:rsidRPr="00C4302E">
        <w:rPr>
          <w:sz w:val="20"/>
          <w:szCs w:val="20"/>
        </w:rPr>
        <w:t>р</w:t>
      </w:r>
      <w:proofErr w:type="spellEnd"/>
      <w:proofErr w:type="gramEnd"/>
      <w:r w:rsidRPr="00C4302E">
        <w:rPr>
          <w:sz w:val="20"/>
          <w:szCs w:val="20"/>
        </w:rPr>
        <w:t xml:space="preserve">/час. Доза внешнего </w:t>
      </w:r>
      <w:proofErr w:type="spellStart"/>
      <w:r w:rsidRPr="00C4302E">
        <w:rPr>
          <w:sz w:val="20"/>
          <w:szCs w:val="20"/>
        </w:rPr>
        <w:t>γ</w:t>
      </w:r>
      <w:proofErr w:type="spellEnd"/>
      <w:r w:rsidRPr="00C4302E">
        <w:rPr>
          <w:sz w:val="20"/>
          <w:szCs w:val="20"/>
        </w:rPr>
        <w:t xml:space="preserve"> </w:t>
      </w:r>
      <w:proofErr w:type="gramStart"/>
      <w:r w:rsidRPr="00C4302E">
        <w:rPr>
          <w:sz w:val="20"/>
          <w:szCs w:val="20"/>
        </w:rPr>
        <w:t>-о</w:t>
      </w:r>
      <w:proofErr w:type="gramEnd"/>
      <w:r w:rsidRPr="00C4302E">
        <w:rPr>
          <w:sz w:val="20"/>
          <w:szCs w:val="20"/>
        </w:rPr>
        <w:t xml:space="preserve">блучения для населения в первые сутки составила 60р, за первую неделю 100 </w:t>
      </w:r>
      <w:proofErr w:type="spellStart"/>
      <w:r w:rsidRPr="00C4302E">
        <w:rPr>
          <w:sz w:val="20"/>
          <w:szCs w:val="20"/>
        </w:rPr>
        <w:t>р</w:t>
      </w:r>
      <w:proofErr w:type="spellEnd"/>
      <w:r w:rsidRPr="00C4302E">
        <w:rPr>
          <w:sz w:val="20"/>
          <w:szCs w:val="20"/>
        </w:rPr>
        <w:t xml:space="preserve">, за месяц 130 </w:t>
      </w:r>
      <w:proofErr w:type="spellStart"/>
      <w:r w:rsidRPr="00C4302E">
        <w:rPr>
          <w:sz w:val="20"/>
          <w:szCs w:val="20"/>
        </w:rPr>
        <w:t>р</w:t>
      </w:r>
      <w:proofErr w:type="spellEnd"/>
      <w:r w:rsidRPr="00C4302E">
        <w:rPr>
          <w:sz w:val="20"/>
          <w:szCs w:val="20"/>
        </w:rPr>
        <w:t>, и за год 160 р.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На площадке «Лира</w:t>
      </w:r>
      <w:proofErr w:type="gramStart"/>
      <w:r w:rsidRPr="00C4302E">
        <w:rPr>
          <w:sz w:val="20"/>
          <w:szCs w:val="20"/>
        </w:rPr>
        <w:t>»б</w:t>
      </w:r>
      <w:proofErr w:type="gramEnd"/>
      <w:r w:rsidRPr="00C4302E">
        <w:rPr>
          <w:sz w:val="20"/>
          <w:szCs w:val="20"/>
        </w:rPr>
        <w:t xml:space="preserve">ыло произведено 6 взрывов для создания полостей для хранения конденсата </w:t>
      </w:r>
      <w:proofErr w:type="spellStart"/>
      <w:r w:rsidRPr="00C4302E">
        <w:rPr>
          <w:sz w:val="20"/>
          <w:szCs w:val="20"/>
        </w:rPr>
        <w:t>Карачаганакского</w:t>
      </w:r>
      <w:proofErr w:type="spellEnd"/>
      <w:r w:rsidRPr="00C4302E">
        <w:rPr>
          <w:sz w:val="20"/>
          <w:szCs w:val="20"/>
        </w:rPr>
        <w:t xml:space="preserve"> месторождения. На площадке «</w:t>
      </w:r>
      <w:proofErr w:type="spellStart"/>
      <w:r w:rsidRPr="00C4302E">
        <w:rPr>
          <w:sz w:val="20"/>
          <w:szCs w:val="20"/>
        </w:rPr>
        <w:t>Галит</w:t>
      </w:r>
      <w:proofErr w:type="spellEnd"/>
      <w:r w:rsidRPr="00C4302E">
        <w:rPr>
          <w:sz w:val="20"/>
          <w:szCs w:val="20"/>
        </w:rPr>
        <w:t>» для аналогичных целей было произведено 17 взрывов в массивах каменной соли. На полигоне «</w:t>
      </w:r>
      <w:proofErr w:type="spellStart"/>
      <w:r w:rsidRPr="00C4302E">
        <w:rPr>
          <w:sz w:val="20"/>
          <w:szCs w:val="20"/>
        </w:rPr>
        <w:t>Сай-Утес</w:t>
      </w:r>
      <w:proofErr w:type="spellEnd"/>
      <w:r w:rsidRPr="00C4302E">
        <w:rPr>
          <w:sz w:val="20"/>
          <w:szCs w:val="20"/>
        </w:rPr>
        <w:t>» произведено 3 взрыва и 6 для изучения геологического строения земной коры.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Объем средне активных отходов от ядерных полигонов оценивается в 6,5 млн</w:t>
      </w:r>
      <w:proofErr w:type="gramStart"/>
      <w:r w:rsidRPr="00C4302E">
        <w:rPr>
          <w:sz w:val="20"/>
          <w:szCs w:val="20"/>
        </w:rPr>
        <w:t>.т</w:t>
      </w:r>
      <w:proofErr w:type="gramEnd"/>
      <w:r w:rsidRPr="00C4302E">
        <w:rPr>
          <w:sz w:val="20"/>
          <w:szCs w:val="20"/>
        </w:rPr>
        <w:t xml:space="preserve"> с активностью 11,6 </w:t>
      </w:r>
      <w:proofErr w:type="spellStart"/>
      <w:r w:rsidRPr="00C4302E">
        <w:rPr>
          <w:sz w:val="20"/>
          <w:szCs w:val="20"/>
        </w:rPr>
        <w:t>тыс</w:t>
      </w:r>
      <w:proofErr w:type="spellEnd"/>
      <w:r w:rsidRPr="00C4302E">
        <w:rPr>
          <w:sz w:val="20"/>
          <w:szCs w:val="20"/>
        </w:rPr>
        <w:t xml:space="preserve"> Кюри ( 42,9*10</w:t>
      </w:r>
      <w:r w:rsidRPr="00C4302E">
        <w:rPr>
          <w:sz w:val="20"/>
          <w:szCs w:val="20"/>
          <w:vertAlign w:val="superscript"/>
        </w:rPr>
        <w:t>13</w:t>
      </w:r>
      <w:r w:rsidRPr="00C4302E">
        <w:rPr>
          <w:sz w:val="20"/>
          <w:szCs w:val="20"/>
        </w:rPr>
        <w:t>Бк).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В Казахстане в настоящее время имеется 5 реакторов: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lastRenderedPageBreak/>
        <w:t xml:space="preserve">-1 </w:t>
      </w:r>
      <w:proofErr w:type="gramStart"/>
      <w:r w:rsidRPr="00C4302E">
        <w:rPr>
          <w:sz w:val="20"/>
          <w:szCs w:val="20"/>
        </w:rPr>
        <w:t>энергетический</w:t>
      </w:r>
      <w:proofErr w:type="gramEnd"/>
      <w:r w:rsidRPr="00C4302E">
        <w:rPr>
          <w:sz w:val="20"/>
          <w:szCs w:val="20"/>
        </w:rPr>
        <w:t xml:space="preserve"> в г. Актау;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- 3 </w:t>
      </w:r>
      <w:proofErr w:type="gramStart"/>
      <w:r w:rsidRPr="00C4302E">
        <w:rPr>
          <w:sz w:val="20"/>
          <w:szCs w:val="20"/>
        </w:rPr>
        <w:t>исследовательских</w:t>
      </w:r>
      <w:proofErr w:type="gramEnd"/>
      <w:r w:rsidRPr="00C4302E">
        <w:rPr>
          <w:sz w:val="20"/>
          <w:szCs w:val="20"/>
        </w:rPr>
        <w:t xml:space="preserve"> на Семипалатинском полигоне;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-1 исследовательский в </w:t>
      </w:r>
      <w:proofErr w:type="spellStart"/>
      <w:r w:rsidRPr="00C4302E">
        <w:rPr>
          <w:sz w:val="20"/>
          <w:szCs w:val="20"/>
        </w:rPr>
        <w:t>Алматы</w:t>
      </w:r>
      <w:proofErr w:type="spellEnd"/>
      <w:r w:rsidRPr="00C4302E">
        <w:rPr>
          <w:sz w:val="20"/>
          <w:szCs w:val="20"/>
        </w:rPr>
        <w:t>. Реакторы дают 14,5 тыс. т низко и высоко активных отходов с активностью 421 тыс. кюри и 450 т высоко активных отходов с активностью 1,9 млн. Кюри.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К </w:t>
      </w:r>
      <w:proofErr w:type="spellStart"/>
      <w:proofErr w:type="gramStart"/>
      <w:r w:rsidRPr="00C4302E">
        <w:rPr>
          <w:sz w:val="20"/>
          <w:szCs w:val="20"/>
        </w:rPr>
        <w:t>радиационно</w:t>
      </w:r>
      <w:proofErr w:type="spellEnd"/>
      <w:r w:rsidRPr="00C4302E">
        <w:rPr>
          <w:sz w:val="20"/>
          <w:szCs w:val="20"/>
        </w:rPr>
        <w:t xml:space="preserve"> опасным</w:t>
      </w:r>
      <w:proofErr w:type="gramEnd"/>
      <w:r w:rsidRPr="00C4302E">
        <w:rPr>
          <w:sz w:val="20"/>
          <w:szCs w:val="20"/>
        </w:rPr>
        <w:t xml:space="preserve"> предприятиям </w:t>
      </w:r>
      <w:proofErr w:type="spellStart"/>
      <w:r w:rsidRPr="00C4302E">
        <w:rPr>
          <w:sz w:val="20"/>
          <w:szCs w:val="20"/>
        </w:rPr>
        <w:t>неурановой</w:t>
      </w:r>
      <w:proofErr w:type="spellEnd"/>
      <w:r w:rsidRPr="00C4302E">
        <w:rPr>
          <w:sz w:val="20"/>
          <w:szCs w:val="20"/>
        </w:rPr>
        <w:t xml:space="preserve"> отрасли в Казахстане относятся: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-нефтедобывающие;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-угольные;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по добыче и переработке бокситов, фосфоритов, цветных и редких металлов.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При добыче полиметаллических руд из недр Казахстана извлекается торий и другие радионуклиды. Исследования показали, что на территориях горнорудных, металлургических и химических предприятий имеются радиоактивные отходы.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Общее число радиоактивных отходов на территории Казахстана исчисляется 237 млн</w:t>
      </w:r>
      <w:proofErr w:type="gramStart"/>
      <w:r w:rsidRPr="00C4302E">
        <w:rPr>
          <w:sz w:val="20"/>
          <w:szCs w:val="20"/>
        </w:rPr>
        <w:t>.т</w:t>
      </w:r>
      <w:proofErr w:type="gramEnd"/>
      <w:r w:rsidRPr="00C4302E">
        <w:rPr>
          <w:sz w:val="20"/>
          <w:szCs w:val="20"/>
        </w:rPr>
        <w:t xml:space="preserve"> с общей активностью 15,5 млн. Кюри, что составляет примерно 1/3 Чернобыля.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В настоящее время радиационная обстановка в Восточно-Казахстанской области  определяется следующими факторами: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1 Наличием естественных радионуклидов в горных породах;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2 Глобальными выпадениями осадков от испытаний ядерного оружия в Северном полушарии;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3 Применением приборов,  содержащих радионуклиды, несанкционированным использованием населением емкостей и труб, загрязненных радионуклидами в процессе их эксплуатации </w:t>
      </w:r>
      <w:proofErr w:type="gramStart"/>
      <w:r w:rsidRPr="00C4302E">
        <w:rPr>
          <w:sz w:val="20"/>
          <w:szCs w:val="20"/>
        </w:rPr>
        <w:t xml:space="preserve">( </w:t>
      </w:r>
      <w:proofErr w:type="gramEnd"/>
      <w:r w:rsidRPr="00C4302E">
        <w:rPr>
          <w:sz w:val="20"/>
          <w:szCs w:val="20"/>
        </w:rPr>
        <w:t>ИХМЗ, УМЗ);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4 Применением лучевых методов диагностики и лечения в медицине;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5 Отходами и отвалами промышленных предприятий.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Естественный радиоактивный фон в области составляет 18-22 </w:t>
      </w:r>
      <w:proofErr w:type="spellStart"/>
      <w:r w:rsidRPr="00C4302E">
        <w:rPr>
          <w:sz w:val="20"/>
          <w:szCs w:val="20"/>
        </w:rPr>
        <w:t>мкр</w:t>
      </w:r>
      <w:proofErr w:type="spellEnd"/>
      <w:r w:rsidRPr="00C4302E">
        <w:rPr>
          <w:sz w:val="20"/>
          <w:szCs w:val="20"/>
        </w:rPr>
        <w:t>/час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 По состоянию на 20.12.2000 года на территории области на учете состоит 7264 закрытых источника ионизирующих излучений. 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На территории </w:t>
      </w:r>
      <w:proofErr w:type="gramStart"/>
      <w:r w:rsidRPr="00C4302E">
        <w:rPr>
          <w:sz w:val="20"/>
          <w:szCs w:val="20"/>
        </w:rPr>
        <w:t xml:space="preserve">Усть- </w:t>
      </w:r>
      <w:proofErr w:type="spellStart"/>
      <w:r w:rsidRPr="00C4302E">
        <w:rPr>
          <w:sz w:val="20"/>
          <w:szCs w:val="20"/>
        </w:rPr>
        <w:t>Каменогорска</w:t>
      </w:r>
      <w:proofErr w:type="spellEnd"/>
      <w:proofErr w:type="gramEnd"/>
      <w:r w:rsidRPr="00C4302E">
        <w:rPr>
          <w:sz w:val="20"/>
          <w:szCs w:val="20"/>
        </w:rPr>
        <w:t xml:space="preserve"> было выявлено около 400 радиоактивных аномалий и начата работа по дезактивации очагов загрязнения, к 2010 году около половины из них уже обезврежено. 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Один из наиболее крупных очагов радиоактивного загрязнения расположен в районе технического университета на левом берегу р. </w:t>
      </w:r>
      <w:proofErr w:type="spellStart"/>
      <w:r w:rsidRPr="00C4302E">
        <w:rPr>
          <w:sz w:val="20"/>
          <w:szCs w:val="20"/>
        </w:rPr>
        <w:t>Комендантка</w:t>
      </w:r>
      <w:proofErr w:type="spellEnd"/>
      <w:r w:rsidRPr="00C4302E">
        <w:rPr>
          <w:sz w:val="20"/>
          <w:szCs w:val="20"/>
        </w:rPr>
        <w:t>. Этот очаг образован в результате деятельности бывшего треста «</w:t>
      </w:r>
      <w:proofErr w:type="spellStart"/>
      <w:r w:rsidRPr="00C4302E">
        <w:rPr>
          <w:sz w:val="20"/>
          <w:szCs w:val="20"/>
        </w:rPr>
        <w:t>Колбаолово</w:t>
      </w:r>
      <w:proofErr w:type="spellEnd"/>
      <w:r w:rsidRPr="00C4302E">
        <w:rPr>
          <w:sz w:val="20"/>
          <w:szCs w:val="20"/>
        </w:rPr>
        <w:t xml:space="preserve">», который сбрасывал здесь отходы доводочной обогатительной фабрики. Загрязнение распространяется на глубину 4-5м при длине </w:t>
      </w:r>
      <w:smartTag w:uri="urn:schemas-microsoft-com:office:smarttags" w:element="metricconverter">
        <w:smartTagPr>
          <w:attr w:name="ProductID" w:val="400 м"/>
        </w:smartTagPr>
        <w:r w:rsidRPr="00C4302E">
          <w:rPr>
            <w:sz w:val="20"/>
            <w:szCs w:val="20"/>
          </w:rPr>
          <w:t>400 м</w:t>
        </w:r>
      </w:smartTag>
      <w:r w:rsidRPr="00C4302E">
        <w:rPr>
          <w:sz w:val="20"/>
          <w:szCs w:val="20"/>
        </w:rPr>
        <w:t xml:space="preserve"> и ширине </w:t>
      </w:r>
      <w:smartTag w:uri="urn:schemas-microsoft-com:office:smarttags" w:element="metricconverter">
        <w:smartTagPr>
          <w:attr w:name="ProductID" w:val="220 м"/>
        </w:smartTagPr>
        <w:r w:rsidRPr="00C4302E">
          <w:rPr>
            <w:sz w:val="20"/>
            <w:szCs w:val="20"/>
          </w:rPr>
          <w:t>220 м</w:t>
        </w:r>
      </w:smartTag>
      <w:proofErr w:type="gramStart"/>
      <w:r w:rsidRPr="00C4302E">
        <w:rPr>
          <w:sz w:val="20"/>
          <w:szCs w:val="20"/>
        </w:rPr>
        <w:t xml:space="preserve"> .</w:t>
      </w:r>
      <w:proofErr w:type="gramEnd"/>
      <w:r w:rsidRPr="00C4302E">
        <w:rPr>
          <w:sz w:val="20"/>
          <w:szCs w:val="20"/>
        </w:rPr>
        <w:t xml:space="preserve"> Мощность экспозиционной дозы на поверхности почвы составляет 360 </w:t>
      </w:r>
      <w:proofErr w:type="spellStart"/>
      <w:r w:rsidRPr="00C4302E">
        <w:rPr>
          <w:sz w:val="20"/>
          <w:szCs w:val="20"/>
        </w:rPr>
        <w:t>мкр</w:t>
      </w:r>
      <w:proofErr w:type="spellEnd"/>
      <w:r w:rsidRPr="00C4302E">
        <w:rPr>
          <w:sz w:val="20"/>
          <w:szCs w:val="20"/>
        </w:rPr>
        <w:t xml:space="preserve">/час гамма-излучения и увеличивается с глубиной до 1000 </w:t>
      </w:r>
      <w:proofErr w:type="spellStart"/>
      <w:r w:rsidRPr="00C4302E">
        <w:rPr>
          <w:sz w:val="20"/>
          <w:szCs w:val="20"/>
        </w:rPr>
        <w:t>мкр</w:t>
      </w:r>
      <w:proofErr w:type="spellEnd"/>
      <w:r w:rsidRPr="00C4302E">
        <w:rPr>
          <w:sz w:val="20"/>
          <w:szCs w:val="20"/>
        </w:rPr>
        <w:t xml:space="preserve">/час. 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Потенциально опасными для окружающей среды в радиационном отношении являются 27 предприятий, использующих в своей деятельности 9667 источников ионизирующих излучений.</w:t>
      </w:r>
    </w:p>
    <w:p w:rsidR="002C0D09" w:rsidRPr="00C4302E" w:rsidRDefault="002C0D09" w:rsidP="002C0D0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Одной из проблем в области является изучение радона и продуктов его распада в воздухе жилых и производственных  помещений. А также в подземных водах. По </w:t>
      </w:r>
      <w:proofErr w:type="gramStart"/>
      <w:r w:rsidRPr="00C4302E">
        <w:rPr>
          <w:sz w:val="20"/>
          <w:szCs w:val="20"/>
        </w:rPr>
        <w:t>отдельным</w:t>
      </w:r>
      <w:proofErr w:type="gramEnd"/>
      <w:r w:rsidRPr="00C4302E">
        <w:rPr>
          <w:sz w:val="20"/>
          <w:szCs w:val="20"/>
        </w:rPr>
        <w:t xml:space="preserve"> </w:t>
      </w:r>
      <w:proofErr w:type="spellStart"/>
      <w:r w:rsidRPr="00C4302E">
        <w:rPr>
          <w:sz w:val="20"/>
          <w:szCs w:val="20"/>
        </w:rPr>
        <w:t>водоисточникам</w:t>
      </w:r>
      <w:proofErr w:type="spellEnd"/>
      <w:r w:rsidRPr="00C4302E">
        <w:rPr>
          <w:sz w:val="20"/>
          <w:szCs w:val="20"/>
        </w:rPr>
        <w:t xml:space="preserve"> концентрация радона превышает допустимый уровень в 10-37 раз.</w:t>
      </w:r>
    </w:p>
    <w:p w:rsidR="002C0D09" w:rsidRDefault="002C0D09" w:rsidP="002C0D09">
      <w:pPr>
        <w:jc w:val="center"/>
        <w:rPr>
          <w:sz w:val="20"/>
          <w:szCs w:val="20"/>
        </w:rPr>
      </w:pP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0D09"/>
    <w:rsid w:val="00011CCE"/>
    <w:rsid w:val="002C0D09"/>
    <w:rsid w:val="0097631C"/>
    <w:rsid w:val="009A7C73"/>
    <w:rsid w:val="009F5E71"/>
    <w:rsid w:val="00B51932"/>
    <w:rsid w:val="00BE5B01"/>
    <w:rsid w:val="00BF2BE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D09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0D0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0D0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806</Words>
  <Characters>4598</Characters>
  <Application>Microsoft Office Word</Application>
  <DocSecurity>0</DocSecurity>
  <Lines>38</Lines>
  <Paragraphs>10</Paragraphs>
  <ScaleCrop>false</ScaleCrop>
  <Company>HOME</Company>
  <LinksUpToDate>false</LinksUpToDate>
  <CharactersWithSpaces>5394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2017-01-30T19:39:00Z</dcterms:created>
  <dcterms:modified xsi:type="dcterms:W3CDTF">2017-01-30T19:39:00Z</dcterms:modified>
</cp:coreProperties>
</file>